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待业证明</w:t>
      </w:r>
    </w:p>
    <w:bookmarkEnd w:id="0"/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ascii="仿宋_GB2312" w:eastAsia="仿宋_GB2312" w:cs="仿宋_GB2312"/>
          <w:spacing w:val="15"/>
          <w:sz w:val="31"/>
          <w:szCs w:val="31"/>
        </w:rPr>
        <w:t>××（单位）人事司：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×××同志，性别，身份证号码为：××××，其户籍在××××，现系待业人员。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 盖章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     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C7A82"/>
    <w:rsid w:val="0E607CE7"/>
    <w:rsid w:val="3B537627"/>
    <w:rsid w:val="6F6C7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2018-05-14T11:24:00Z</dcterms:created>
  <dc:creator>风水937306</dc:creator>
  <cp:lastModifiedBy>风水937306</cp:lastModifiedBy>
  <dcterms:modified xsi:type="dcterms:W3CDTF">2018-05-14T11:25:20Z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