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贵州省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2018年硕师计划与特岗计划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结合实施推荐人员名单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89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00"/>
        <w:gridCol w:w="720"/>
        <w:gridCol w:w="1080"/>
        <w:gridCol w:w="1800"/>
        <w:gridCol w:w="900"/>
        <w:gridCol w:w="162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tblCellSpacing w:w="0" w:type="dxa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sz w:val="21"/>
                <w:szCs w:val="21"/>
              </w:rPr>
            </w:pPr>
            <w:r>
              <w:rPr>
                <w:rStyle w:val="4"/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sz w:val="21"/>
                <w:szCs w:val="21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生源地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sz w:val="21"/>
                <w:szCs w:val="21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毕业学校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sz w:val="21"/>
                <w:szCs w:val="21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推荐县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研究生拟读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邰玉兰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贵州师范大学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丹寨县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地理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刘君艳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贵州大学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黄平县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龙来凤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贵州师范大学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天柱县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B7435"/>
    <w:rsid w:val="1B2B74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2018-05-26T06:36:00Z</dcterms:created>
  <dc:creator>寄遇d那天</dc:creator>
  <cp:lastModifiedBy>寄遇d那天</cp:lastModifiedBy>
  <dcterms:modified xsi:type="dcterms:W3CDTF">2018-05-26T06:37:09Z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