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both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附件1</w:t>
      </w:r>
    </w:p>
    <w:p>
      <w:pPr>
        <w:widowControl/>
        <w:spacing w:line="450" w:lineRule="atLeast"/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</w:rPr>
        <w:t>关岭自治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  <w:lang w:val="en-US" w:eastAsia="zh-CN"/>
        </w:rPr>
        <w:t>城市建设投资（集团）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</w:rPr>
        <w:t>有限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  <w:lang w:val="en-US" w:eastAsia="zh-CN"/>
        </w:rPr>
        <w:t>责任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</w:rPr>
        <w:t>公司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  <w:lang w:val="en-US" w:eastAsia="zh-CN"/>
        </w:rPr>
        <w:t>2018年公开招聘管理人员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  <w:lang w:eastAsia="zh-CN"/>
        </w:rPr>
        <w:t>职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</w:rPr>
        <w:t>位表</w:t>
      </w:r>
    </w:p>
    <w:tbl>
      <w:tblPr>
        <w:tblStyle w:val="7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075"/>
        <w:gridCol w:w="1363"/>
        <w:gridCol w:w="1387"/>
        <w:gridCol w:w="4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  位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4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财务总监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财务管理、会计及相关专业</w:t>
            </w:r>
          </w:p>
        </w:tc>
        <w:tc>
          <w:tcPr>
            <w:tcW w:w="4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熟知国家财经法律法规政策、能够熟练操作财务软件、具备财务管理意识、熟知现金的财务管理方式、有较强的财务分析预测、投融资及风险防范能力、具备出色的财务管理经验及敏锐的洞察力和数据感觉、熟悉财务计划、成本分析、预算、成本核算的高级财务管理流程、具有良好的团队合作精神和职业道德、能够以高度的事业心和责任感忠于企业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相关工作经验10年及以上，中级及以上职称5年以上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拥有注册会计师资格证者优先。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财务经理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财务管理、会计及相关专业</w:t>
            </w:r>
          </w:p>
        </w:tc>
        <w:tc>
          <w:tcPr>
            <w:tcW w:w="4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5年以上工程类及企业类会计、3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年以上同等岗位工作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经历，或具备中级以上职称，具有较全面的财务专业知识、账务处理及财务管理经验，曾在大型企业担任会计师或者总审计师者优先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总经理助理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土木工程及相关专业</w:t>
            </w:r>
          </w:p>
        </w:tc>
        <w:tc>
          <w:tcPr>
            <w:tcW w:w="4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具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有工程项目经理、监理、总监或总工程师等工作经历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负责工程、技术指导和管理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工程项目规划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工程项目运行机制管理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从事企业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管理工作5年以上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val="en-US" w:eastAsia="zh-CN"/>
              </w:rPr>
              <w:t>者优先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会  计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全日制大专及以上学历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财务管理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会计学及相关专业</w:t>
            </w:r>
          </w:p>
        </w:tc>
        <w:tc>
          <w:tcPr>
            <w:tcW w:w="4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精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通财务管理和成本管理知识，熟悉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基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建造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会计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相关知识，掌握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企业财务活动的合法性、有效性，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了解金融、投资相关知识；具有会计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初级以上职称，本行业从业工作经历3年以上。</w:t>
            </w:r>
          </w:p>
        </w:tc>
      </w:tr>
    </w:tbl>
    <w:p>
      <w:pPr>
        <w:widowControl/>
        <w:wordWrap w:val="0"/>
        <w:spacing w:line="450" w:lineRule="atLeas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247" w:bottom="1587" w:left="1361" w:header="851" w:footer="992" w:gutter="0"/>
          <w:pgNumType w:fmt="decimal"/>
          <w:cols w:space="0" w:num="1"/>
          <w:rtlGutter w:val="0"/>
          <w:docGrid w:type="lines" w:linePitch="318" w:charSpace="0"/>
        </w:sectPr>
      </w:pPr>
    </w:p>
    <w:p>
      <w:pPr>
        <w:tabs>
          <w:tab w:val="left" w:pos="5967"/>
        </w:tabs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701" w:right="1247" w:bottom="1587" w:left="1361" w:header="851" w:footer="992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8644D"/>
    <w:rsid w:val="00522F09"/>
    <w:rsid w:val="0187139D"/>
    <w:rsid w:val="06B85082"/>
    <w:rsid w:val="09F8644D"/>
    <w:rsid w:val="0DCA76A7"/>
    <w:rsid w:val="176212F9"/>
    <w:rsid w:val="20E572D1"/>
    <w:rsid w:val="2543377B"/>
    <w:rsid w:val="29A4562D"/>
    <w:rsid w:val="2D4F3A43"/>
    <w:rsid w:val="2D746463"/>
    <w:rsid w:val="2D9C5F38"/>
    <w:rsid w:val="320F7501"/>
    <w:rsid w:val="392C2349"/>
    <w:rsid w:val="39462BC0"/>
    <w:rsid w:val="3B3B7983"/>
    <w:rsid w:val="3CFE6F0D"/>
    <w:rsid w:val="3F2F1CF3"/>
    <w:rsid w:val="42144A19"/>
    <w:rsid w:val="42F45AC7"/>
    <w:rsid w:val="46B40B26"/>
    <w:rsid w:val="4AE32271"/>
    <w:rsid w:val="4C1503CF"/>
    <w:rsid w:val="4F6B74AE"/>
    <w:rsid w:val="517B2521"/>
    <w:rsid w:val="57BF0F4D"/>
    <w:rsid w:val="5B1A204F"/>
    <w:rsid w:val="5CE3103C"/>
    <w:rsid w:val="60622D18"/>
    <w:rsid w:val="68273F1B"/>
    <w:rsid w:val="691509C7"/>
    <w:rsid w:val="691C5522"/>
    <w:rsid w:val="6AAB7EBC"/>
    <w:rsid w:val="6C261C14"/>
    <w:rsid w:val="6EE8678D"/>
    <w:rsid w:val="717725DF"/>
    <w:rsid w:val="745A08E0"/>
    <w:rsid w:val="77D90F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2017-10-12T02:15:00Z</dcterms:created>
  <dc:creator>Administrator</dc:creator>
  <cp:lastModifiedBy>小陈的故事</cp:lastModifiedBy>
  <cp:lastPrinted>2018-06-04T06:50:00Z</cp:lastPrinted>
  <dcterms:modified xsi:type="dcterms:W3CDTF">2018-06-05T01:20:13Z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