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附件：</w:t>
      </w:r>
      <w:bookmarkStart w:id="0" w:name="_GoBack"/>
      <w:bookmarkEnd w:id="0"/>
    </w:p>
    <w:p>
      <w:pPr>
        <w:spacing w:line="7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  <w:lang w:val="en-US" w:eastAsia="zh-CN"/>
        </w:rPr>
        <w:t>贵安新区</w:t>
      </w:r>
      <w:r>
        <w:rPr>
          <w:rFonts w:hint="eastAsia" w:eastAsia="方正小标宋简体"/>
          <w:sz w:val="44"/>
          <w:szCs w:val="44"/>
        </w:rPr>
        <w:t>公开选调</w:t>
      </w:r>
      <w:r>
        <w:rPr>
          <w:rFonts w:hint="eastAsia" w:eastAsia="方正小标宋简体"/>
          <w:sz w:val="44"/>
          <w:szCs w:val="44"/>
          <w:lang w:val="en-US" w:eastAsia="zh-CN"/>
        </w:rPr>
        <w:t>选聘优秀人才</w:t>
      </w:r>
      <w:r>
        <w:rPr>
          <w:rFonts w:hint="eastAsia" w:eastAsia="方正小标宋简体"/>
          <w:sz w:val="44"/>
          <w:szCs w:val="44"/>
        </w:rPr>
        <w:t>报名表</w:t>
      </w:r>
    </w:p>
    <w:p>
      <w:pPr>
        <w:spacing w:line="300" w:lineRule="exact"/>
        <w:jc w:val="center"/>
        <w:rPr>
          <w:rFonts w:eastAsia="仿宋"/>
          <w:szCs w:val="32"/>
        </w:rPr>
      </w:pPr>
    </w:p>
    <w:tbl>
      <w:tblPr>
        <w:tblStyle w:val="4"/>
        <w:tblW w:w="10180" w:type="dxa"/>
        <w:tblInd w:w="-368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0"/>
        <w:gridCol w:w="1281"/>
        <w:gridCol w:w="494"/>
        <w:gridCol w:w="693"/>
        <w:gridCol w:w="1419"/>
        <w:gridCol w:w="1501"/>
        <w:gridCol w:w="950"/>
        <w:gridCol w:w="227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出生年月 （</w:t>
            </w: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黑体" w:hAnsi="黑体" w:eastAsia="黑体"/>
                <w:kern w:val="0"/>
                <w:sz w:val="28"/>
                <w:szCs w:val="28"/>
              </w:rPr>
              <w:t xml:space="preserve"> 岁）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籍  贯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出生地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入党时间</w:t>
            </w:r>
          </w:p>
        </w:tc>
        <w:tc>
          <w:tcPr>
            <w:tcW w:w="128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1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参加工作时间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50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健康状况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2468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51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  <w:tc>
          <w:tcPr>
            <w:tcW w:w="227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工作单位及职务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毕业学校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院系专业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专业特长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57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报名意向</w:t>
            </w: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第一意向</w:t>
            </w:r>
          </w:p>
        </w:tc>
        <w:tc>
          <w:tcPr>
            <w:tcW w:w="68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第二意向</w:t>
            </w:r>
          </w:p>
        </w:tc>
        <w:tc>
          <w:tcPr>
            <w:tcW w:w="68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57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eastAsia="微软雅黑"/>
                <w:b/>
                <w:bCs/>
                <w:sz w:val="32"/>
                <w:szCs w:val="32"/>
                <w:lang w:val="en-US" w:eastAsia="zh-CN"/>
              </w:rPr>
            </w:pPr>
          </w:p>
        </w:tc>
        <w:tc>
          <w:tcPr>
            <w:tcW w:w="1775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  <w:t>第三意向</w:t>
            </w:r>
          </w:p>
        </w:tc>
        <w:tc>
          <w:tcPr>
            <w:tcW w:w="683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8" w:hRule="atLeast"/>
        </w:trPr>
        <w:tc>
          <w:tcPr>
            <w:tcW w:w="1570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kern w:val="0"/>
                <w:sz w:val="28"/>
                <w:szCs w:val="28"/>
              </w:rPr>
              <w:t>历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rPr>
                <w:rFonts w:eastAsia="仿宋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奖惩</w:t>
            </w:r>
          </w:p>
          <w:p>
            <w:pPr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情况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9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诚信承诺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spacing w:line="500" w:lineRule="exact"/>
              <w:ind w:firstLine="560" w:firstLineChars="200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本人对上述填写内容和提供的相关材料、证件真实性负责，如有弄虚作假，自愿接受取消选调</w:t>
            </w:r>
            <w:r>
              <w:rPr>
                <w:rFonts w:hint="eastAsia" w:ascii="黑体" w:hAnsi="黑体" w:eastAsia="黑体"/>
                <w:sz w:val="28"/>
                <w:szCs w:val="28"/>
                <w:lang w:val="en-US" w:eastAsia="zh-CN"/>
              </w:rPr>
              <w:t>选聘</w:t>
            </w:r>
            <w:r>
              <w:rPr>
                <w:rFonts w:hint="eastAsia" w:ascii="黑体" w:hAnsi="黑体" w:eastAsia="黑体"/>
                <w:sz w:val="28"/>
                <w:szCs w:val="28"/>
              </w:rPr>
              <w:t>资格的处理。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</w:p>
          <w:p>
            <w:pPr>
              <w:spacing w:line="0" w:lineRule="atLeast"/>
              <w:rPr>
                <w:rFonts w:hint="eastAsia" w:ascii="仿宋_GB2312" w:hAnsi="黑体" w:eastAsia="仿宋_GB2312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        </w:t>
            </w:r>
            <w:r>
              <w:rPr>
                <w:rFonts w:hint="eastAsia" w:eastAsia="仿宋"/>
                <w:sz w:val="28"/>
                <w:szCs w:val="28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黑体" w:eastAsia="仿宋_GB2312"/>
                <w:sz w:val="28"/>
                <w:szCs w:val="28"/>
              </w:rPr>
              <w:t>签名：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4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所在单位意见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rPr>
                <w:rFonts w:eastAsia="仿宋"/>
                <w:sz w:val="24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8"/>
                <w:szCs w:val="28"/>
              </w:rPr>
            </w:pPr>
          </w:p>
          <w:p>
            <w:pPr>
              <w:spacing w:line="0" w:lineRule="atLeast"/>
              <w:ind w:firstLine="1960" w:firstLineChars="700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8"/>
                <w:szCs w:val="28"/>
              </w:rPr>
              <w:t>签字（盖章）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3" w:hRule="atLeast"/>
          <w:jc w:val="center"/>
        </w:trPr>
        <w:tc>
          <w:tcPr>
            <w:tcW w:w="157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其他需要说明事项</w:t>
            </w:r>
          </w:p>
        </w:tc>
        <w:tc>
          <w:tcPr>
            <w:tcW w:w="8610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</w:p>
        </w:tc>
      </w:tr>
    </w:tbl>
    <w:p>
      <w:pPr>
        <w:rPr>
          <w:rFonts w:hint="eastAsia" w:ascii="宋体" w:hAnsi="宋体"/>
          <w:sz w:val="32"/>
          <w:szCs w:val="32"/>
        </w:rPr>
      </w:pPr>
    </w:p>
    <w:p>
      <w:pPr>
        <w:jc w:val="left"/>
        <w:rPr>
          <w:rFonts w:hint="eastAsia" w:ascii="仿宋_GB2312" w:eastAsia="仿宋_GB2312"/>
          <w:b/>
          <w:bCs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备注：报名意向包括“1.</w:t>
      </w:r>
      <w:r>
        <w:rPr>
          <w:rFonts w:hint="eastAsia" w:ascii="仿宋_GB2312" w:eastAsia="仿宋_GB2312"/>
          <w:b/>
          <w:bCs/>
          <w:sz w:val="32"/>
          <w:szCs w:val="32"/>
        </w:rPr>
        <w:t>新区内设机构、直属事业单位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”、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 xml:space="preserve">  “2.新区</w:t>
      </w:r>
      <w:r>
        <w:rPr>
          <w:rFonts w:hint="eastAsia" w:ascii="仿宋_GB2312" w:eastAsia="仿宋_GB2312"/>
          <w:b/>
          <w:bCs/>
          <w:sz w:val="32"/>
          <w:szCs w:val="32"/>
        </w:rPr>
        <w:t>直管区各乡（镇）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”、“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3.新区</w:t>
      </w:r>
      <w:r>
        <w:rPr>
          <w:rFonts w:hint="eastAsia" w:ascii="仿宋_GB2312" w:eastAsia="仿宋_GB2312"/>
          <w:b/>
          <w:bCs/>
          <w:sz w:val="32"/>
          <w:szCs w:val="32"/>
        </w:rPr>
        <w:t>国有企业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”、“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4.新区</w:t>
      </w:r>
      <w:r>
        <w:rPr>
          <w:rFonts w:hint="eastAsia" w:ascii="仿宋_GB2312" w:eastAsia="仿宋_GB2312"/>
          <w:b/>
          <w:bCs/>
          <w:sz w:val="32"/>
          <w:szCs w:val="32"/>
        </w:rPr>
        <w:t>高职院校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”、“</w:t>
      </w:r>
      <w:r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  <w:t>5.贵安</w:t>
      </w:r>
      <w:r>
        <w:rPr>
          <w:rFonts w:hint="eastAsia" w:ascii="仿宋_GB2312" w:eastAsia="仿宋_GB2312"/>
          <w:b/>
          <w:bCs/>
          <w:sz w:val="32"/>
          <w:szCs w:val="32"/>
        </w:rPr>
        <w:t>医院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”</w:t>
      </w:r>
    </w:p>
    <w:p/>
    <w:sectPr>
      <w:footerReference r:id="rId3" w:type="default"/>
      <w:pgSz w:w="11907" w:h="16840"/>
      <w:pgMar w:top="1440" w:right="1080" w:bottom="1440" w:left="1080" w:header="851" w:footer="1134" w:gutter="0"/>
      <w:pgNumType w:start="1"/>
      <w:cols w:space="425" w:num="1"/>
      <w:docGrid w:linePitch="574" w:charSpace="204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B87311"/>
    <w:rsid w:val="09FA67E6"/>
    <w:rsid w:val="3E506299"/>
    <w:rsid w:val="4AF65EE9"/>
    <w:rsid w:val="52B87311"/>
    <w:rsid w:val="6BAF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2019-03-07T03:38:00Z</dcterms:created>
  <dc:creator>DSHH</dc:creator>
  <cp:lastModifiedBy>Net</cp:lastModifiedBy>
  <dcterms:modified xsi:type="dcterms:W3CDTF">2019-03-09T09:12:21Z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