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518"/>
        <w:gridCol w:w="524"/>
        <w:gridCol w:w="585"/>
        <w:gridCol w:w="547"/>
        <w:gridCol w:w="509"/>
        <w:gridCol w:w="553"/>
        <w:gridCol w:w="2154"/>
        <w:gridCol w:w="572"/>
        <w:gridCol w:w="656"/>
        <w:gridCol w:w="13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00" w:type="dxa"/>
            <w:gridSpan w:val="11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附件1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                     毕节市七星关区公开招聘农业综合行政执法大队协管员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                                          职位表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招考人数</w:t>
            </w:r>
          </w:p>
        </w:tc>
        <w:tc>
          <w:tcPr>
            <w:tcW w:w="6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学位要求</w:t>
            </w:r>
          </w:p>
        </w:tc>
        <w:tc>
          <w:tcPr>
            <w:tcW w:w="4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专业技术资格要求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面试方式</w:t>
            </w:r>
          </w:p>
        </w:tc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毕节市七星关区农业农村局</w:t>
            </w:r>
          </w:p>
        </w:tc>
        <w:tc>
          <w:tcPr>
            <w:tcW w:w="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6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农业综合行政执法大队协管员</w:t>
            </w:r>
            <w:bookmarkStart w:id="0" w:name="_GoBack"/>
            <w:bookmarkEnd w:id="0"/>
          </w:p>
        </w:tc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全日制大学专科及以上</w:t>
            </w:r>
          </w:p>
        </w:tc>
        <w:tc>
          <w:tcPr>
            <w:tcW w:w="7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设施农业技术、植物保护、植物检疫、野生动物保护、畜牧兽医、畜牧、兽医、兽医医药、动物防疫与检疫、饲料与动物营养、水生动植物保护、渔业资源与渔政管理、行政管理、法学、法律、农业机械化及其自动化、 农学、设施农业科学与工程、 种子科学与工程、 野生动物与自然保护区管理、动物医学、动物药学、水产养殖学、种子、农业环境保护、动物性食品卫生检疫、动物科学与动物医学、兽医公共卫生、畜牧兽医与管理、渔业管理、动植物检疫、养殖、农业政策与法规、农业资源与环境、水产养殖(淡水)、淡水养殖、汉语言文学、财务管理、会计</w:t>
            </w:r>
          </w:p>
        </w:tc>
        <w:tc>
          <w:tcPr>
            <w:tcW w:w="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结构化</w:t>
            </w:r>
          </w:p>
        </w:tc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sz w:val="24"/>
                <w:szCs w:val="24"/>
                <w:bdr w:val="none" w:color="auto" w:sz="0" w:space="0"/>
              </w:rPr>
              <w:t>从事农（畜禽水）产品、农业投入品、渔政、农业机械、植物检疫、动物防疫、植物新品种、农村集体资产、农村宅基地及今后法律法规所赋予的农业农村部门的相关行政检查、协助调查及处罚等工作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A6B8C"/>
    <w:rsid w:val="18AA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2021-03-01T08:39:00Z</dcterms:created>
  <dc:creator>米唐</dc:creator>
  <cp:lastModifiedBy>米唐</cp:lastModifiedBy>
  <dcterms:modified xsi:type="dcterms:W3CDTF">2021-03-01T08:40:08Z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