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top w:val="single" w:color="458FCE" w:sz="12" w:space="15"/>
        </w:pBdr>
        <w:jc w:val="center"/>
        <w:outlineLvl w:val="0"/>
        <w:rPr>
          <w:rFonts w:hint="eastAsia" w:ascii="方正小标宋_GBK" w:hAnsi="方正小标宋_GBK" w:eastAsia="方正小标宋_GBK" w:cs="方正小标宋_GBK"/>
          <w:color w:val="333333"/>
          <w:kern w:val="36"/>
          <w:sz w:val="39"/>
          <w:szCs w:val="39"/>
          <w:lang w:val="en-US" w:eastAsia="zh-CN"/>
        </w:rPr>
      </w:pPr>
      <w:r>
        <w:rPr>
          <w:rFonts w:hint="eastAsia" w:ascii="方正小标宋_GBK" w:hAnsi="方正小标宋_GBK" w:eastAsia="方正小标宋_GBK" w:cs="方正小标宋_GBK"/>
          <w:color w:val="333333"/>
          <w:kern w:val="36"/>
          <w:sz w:val="39"/>
          <w:szCs w:val="39"/>
          <w:lang w:val="en-US" w:eastAsia="zh-CN"/>
        </w:rPr>
        <w:t>2022年人事考试</w:t>
      </w:r>
      <w:r>
        <w:rPr>
          <w:rFonts w:hint="eastAsia" w:ascii="方正小标宋_GBK" w:hAnsi="方正小标宋_GBK" w:eastAsia="方正小标宋_GBK" w:cs="方正小标宋_GBK"/>
          <w:color w:val="333333"/>
          <w:kern w:val="36"/>
          <w:sz w:val="39"/>
          <w:szCs w:val="39"/>
        </w:rPr>
        <w:t>新冠肺炎疫情防控</w:t>
      </w:r>
      <w:r>
        <w:rPr>
          <w:rFonts w:hint="eastAsia" w:ascii="方正小标宋_GBK" w:hAnsi="方正小标宋_GBK" w:eastAsia="方正小标宋_GBK" w:cs="方正小标宋_GBK"/>
          <w:color w:val="333333"/>
          <w:kern w:val="36"/>
          <w:sz w:val="39"/>
          <w:szCs w:val="39"/>
          <w:lang w:val="en-US" w:eastAsia="zh-CN"/>
        </w:rPr>
        <w:t>要求（新）</w:t>
      </w:r>
    </w:p>
    <w:p>
      <w:pPr>
        <w:widowControl/>
        <w:pBdr>
          <w:top w:val="single" w:color="458FCE" w:sz="12" w:space="15"/>
        </w:pBdr>
        <w:jc w:val="center"/>
        <w:outlineLvl w:val="0"/>
        <w:rPr>
          <w:rFonts w:hint="eastAsia" w:ascii="方正小标宋_GBK" w:hAnsi="方正小标宋_GBK" w:eastAsia="方正小标宋_GBK" w:cs="方正小标宋_GBK"/>
          <w:color w:val="333333"/>
          <w:kern w:val="36"/>
          <w:sz w:val="39"/>
          <w:szCs w:val="39"/>
        </w:rPr>
      </w:pPr>
      <w:r>
        <w:rPr>
          <w:rFonts w:hint="eastAsia" w:ascii="方正小标宋_GBK" w:hAnsi="方正小标宋_GBK" w:eastAsia="方正小标宋_GBK" w:cs="方正小标宋_GBK"/>
          <w:color w:val="333333"/>
          <w:kern w:val="36"/>
          <w:sz w:val="39"/>
          <w:szCs w:val="39"/>
        </w:rPr>
        <w:t>告知暨承诺书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凡报名在参加我单位组织人事考试的考生，须严格遵守本文对疫情防控的要求。考生报名确认时应仔细阅读须认真阅读相关考试的公告、通知、温馨提示等内容并在网上报名确认系统中签署相应的《2022年人事考试新冠肺炎疫情防控要求（新）告知暨承诺书》。承诺已知悉告知事项和防疫要求，自愿承担因不实承诺应承担的相关责任、接受相应处理。考试全过程，考生应自觉接受工作人员检查，如实报告个人情况，主动出示疫情防控检查所需的健康码绿码、行程卡绿码、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16"/>
        <w:rPr>
          <w:rFonts w:hint="eastAsia" w:ascii="黑体" w:hAnsi="黑体" w:eastAsia="黑体" w:cs="黑体"/>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一、疫情防控要求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根据贵州省最新疫情防控规定，对参加</w:t>
      </w:r>
      <w:r>
        <w:rPr>
          <w:rFonts w:hint="eastAsia" w:ascii="仿宋_GB2312" w:hAnsi="仿宋_GB2312" w:eastAsia="仿宋_GB2312" w:cs="仿宋_GB2312"/>
          <w:i w:val="0"/>
          <w:iCs w:val="0"/>
          <w:caps w:val="0"/>
          <w:color w:val="000000"/>
          <w:spacing w:val="0"/>
          <w:sz w:val="28"/>
          <w:szCs w:val="28"/>
          <w:lang w:val="en-US" w:eastAsia="zh-CN"/>
        </w:rPr>
        <w:t>本次</w:t>
      </w:r>
      <w:r>
        <w:rPr>
          <w:rFonts w:hint="eastAsia" w:ascii="仿宋_GB2312" w:hAnsi="仿宋_GB2312" w:eastAsia="仿宋_GB2312" w:cs="仿宋_GB2312"/>
          <w:i w:val="0"/>
          <w:iCs w:val="0"/>
          <w:caps w:val="0"/>
          <w:color w:val="000000"/>
          <w:spacing w:val="0"/>
          <w:sz w:val="28"/>
          <w:szCs w:val="28"/>
        </w:rPr>
        <w:t>考试的考生防疫要求如下：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（一）不符合国家、省有关疫情防控要求，不遵守有关疫情防控规定的人员不得进入考点参加考试。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（二）处于康复或隔离期的病例、无症状感染者不得进入考点参加考试。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（三）疑似病例、确诊病例以及无症状感染者的密切接触者不得进入考点参加考试。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（四）处于集中隔离、居家健康监测期间的人员不得进入考点参加考试。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（五）对流动、出行须报备并提供相应证明材料的人员，未按要求报备或未按要求提供相应证明材料的不得进入考点参加考试。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（六）考试当天，经现场医务人员评估有可疑症状且不能排除新冠感染的考生，应配合工作人员按卫生健康部门要求到相应医院就诊，不得进入考点参加考试。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（七）考前14天内有中高风险地区旅居史的考生，不得进入考点参加考试。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（八）考前14天内与本土阳性病例（尚未划定风险等级）活动轨迹有交集人员，不得进入考点参加考试。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（九）考前14天内有“本土阳性病例报告地级市”旅居史</w:t>
      </w:r>
      <w:r>
        <w:rPr>
          <w:rFonts w:hint="eastAsia" w:ascii="仿宋_GB2312" w:hAnsi="仿宋_GB2312" w:eastAsia="仿宋_GB2312" w:cs="仿宋_GB2312"/>
          <w:b/>
          <w:bCs/>
          <w:i w:val="0"/>
          <w:iCs w:val="0"/>
          <w:caps w:val="0"/>
          <w:color w:val="000000"/>
          <w:spacing w:val="0"/>
          <w:sz w:val="28"/>
          <w:szCs w:val="28"/>
          <w:lang w:val="en-US" w:eastAsia="zh-CN"/>
        </w:rPr>
        <w:t>及国家通信行程卡带“*”号</w:t>
      </w:r>
      <w:r>
        <w:rPr>
          <w:rFonts w:hint="eastAsia" w:ascii="仿宋_GB2312" w:hAnsi="仿宋_GB2312" w:eastAsia="仿宋_GB2312" w:cs="仿宋_GB2312"/>
          <w:b/>
          <w:bCs/>
          <w:i w:val="0"/>
          <w:iCs w:val="0"/>
          <w:caps w:val="0"/>
          <w:color w:val="000000"/>
          <w:spacing w:val="0"/>
          <w:sz w:val="28"/>
          <w:szCs w:val="28"/>
        </w:rPr>
        <w:t>人员，须提供抵黔后5日内的3次核酸检测阴性证明和考前48小时内的1次核酸检测阴性证明，方可进入考点参加考试（抵黔后5日内的3次核酸检测均须在贵州省内进行，其中第3次检测采样在考前48小时内的，无需再提供考前48小时内的1次核酸检测阴性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其余所有考生均须提供考前48小时内的1次核酸检测阴性证明，方可进入考点参加考试。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注意：</w:t>
      </w:r>
      <w:r>
        <w:rPr>
          <w:rFonts w:hint="eastAsia" w:ascii="仿宋_GB2312" w:hAnsi="仿宋_GB2312" w:eastAsia="仿宋_GB2312" w:cs="仿宋_GB2312"/>
          <w:b/>
          <w:bCs/>
          <w:i w:val="0"/>
          <w:iCs w:val="0"/>
          <w:caps w:val="0"/>
          <w:color w:val="000000"/>
          <w:spacing w:val="0"/>
          <w:sz w:val="28"/>
          <w:szCs w:val="28"/>
        </w:rPr>
        <w:t>核酸检测阴性证明的有效时间以“采样时间”为准。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4"/>
          <w:szCs w:val="24"/>
        </w:rPr>
      </w:pPr>
      <w:r>
        <w:rPr>
          <w:rFonts w:hint="eastAsia" w:ascii="仿宋_GB2312" w:hAnsi="仿宋_GB2312" w:eastAsia="仿宋_GB2312" w:cs="仿宋_GB2312"/>
          <w:i w:val="0"/>
          <w:iCs w:val="0"/>
          <w:caps w:val="0"/>
          <w:color w:val="000000"/>
          <w:spacing w:val="0"/>
          <w:sz w:val="28"/>
          <w:szCs w:val="28"/>
        </w:rPr>
        <w:t>为确保入场检测进度，核酸检测阴性证明均须提供纸质版（医院出具</w:t>
      </w:r>
      <w:r>
        <w:rPr>
          <w:rFonts w:hint="eastAsia" w:ascii="仿宋_GB2312" w:hAnsi="仿宋_GB2312" w:eastAsia="仿宋_GB2312" w:cs="仿宋_GB2312"/>
          <w:i w:val="0"/>
          <w:iCs w:val="0"/>
          <w:caps w:val="0"/>
          <w:color w:val="000000"/>
          <w:spacing w:val="0"/>
          <w:sz w:val="24"/>
          <w:szCs w:val="24"/>
        </w:rPr>
        <w:t>的纸质证明或电子证明的打印件均可，纸质版证明需在卫生健康部门认可的核酸检测结果查询平台能查询到同步的检测记录）。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（十）原则上所有考生均须按照“应接尽接、应接必接”的要求完成新冠疫苗全程接种及加强免疫。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（十一）考生应自备一次性使用医用口罩。</w:t>
      </w:r>
      <w:r>
        <w:rPr>
          <w:rFonts w:hint="eastAsia" w:ascii="仿宋_GB2312" w:hAnsi="仿宋_GB2312" w:eastAsia="仿宋_GB2312" w:cs="仿宋_GB2312"/>
          <w:i w:val="0"/>
          <w:iCs w:val="0"/>
          <w:caps w:val="0"/>
          <w:color w:val="000000"/>
          <w:spacing w:val="0"/>
          <w:sz w:val="28"/>
          <w:szCs w:val="28"/>
        </w:rPr>
        <w:t>考试期间，除核验身份时，考生应全程规范佩戴一次性使用医用口罩。未按要求佩戴口罩的考生，不得进入考点参加考试。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（十二）各科目开考前100分钟，考生即可开始接受检测进入考点，但不能进入考场。</w:t>
      </w:r>
      <w:r>
        <w:rPr>
          <w:rFonts w:hint="eastAsia" w:ascii="仿宋_GB2312" w:hAnsi="仿宋_GB2312" w:eastAsia="仿宋_GB2312" w:cs="仿宋_GB2312"/>
          <w:i w:val="0"/>
          <w:iCs w:val="0"/>
          <w:caps w:val="0"/>
          <w:color w:val="000000"/>
          <w:spacing w:val="0"/>
          <w:sz w:val="28"/>
          <w:szCs w:val="28"/>
        </w:rPr>
        <w:t>考生应尽早到达考点，提前做好入场检测准备，确保入场检测时间充足、秩序良好。不符合入场检测规定的考生，不得进入考点参加考试。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十三）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十四）除考生和工作人员外，无关人员一律不得进入考点。除考试相关公务车辆和工作人员车辆外，社会车辆不得进入考点。提醒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十五）为确保顺利参加考试，建议考生关注“国务院客户端”微信公众号，在“便民服务”栏里点击“各地防控政策”选择“出发地”和“目的地”，及时了解各地的防控政策；建议考生提前预约核酸检测、提前进行自我健康状况监测和“贵州健康码、国家通信行程卡”绿码核验，若贵州健康码与本人状况不符，请立即咨询并及时按要求处置；为避免14天内所旅居地级市出现本土阳性病例影响考生参加考试，建议考生提前抵黔，为进行相应次数的核酸检测预留足够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贵州健康码使用和贵州省疫情防控咨询电话：0851-12345。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16"/>
        <w:rPr>
          <w:rFonts w:hint="eastAsia" w:ascii="黑体" w:hAnsi="黑体" w:eastAsia="黑体" w:cs="黑体"/>
          <w:b w:val="0"/>
          <w:bCs w:val="0"/>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二、入场检测规定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入场检测时，考生须同时符合以下全部要求，方可进入考点参加考试：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（一）本人“贵州健康码、国家通信行程卡”绿码；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（二）经检测体温正常（低于37.3℃）；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（三）佩戴一次性使用医用口罩；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（四）提供相应的核酸检测阴性证明纸质版</w:t>
      </w:r>
      <w:r>
        <w:rPr>
          <w:rFonts w:hint="eastAsia" w:ascii="仿宋_GB2312" w:hAnsi="仿宋_GB2312" w:eastAsia="仿宋_GB2312" w:cs="仿宋_GB2312"/>
          <w:i w:val="0"/>
          <w:iCs w:val="0"/>
          <w:caps w:val="0"/>
          <w:color w:val="000000"/>
          <w:spacing w:val="0"/>
          <w:sz w:val="28"/>
          <w:szCs w:val="28"/>
          <w:lang w:eastAsia="zh-CN"/>
        </w:rPr>
        <w:t>（核酸检测阴性证明的有效时间以“采样时间”为准）</w:t>
      </w:r>
      <w:r>
        <w:rPr>
          <w:rFonts w:hint="eastAsia" w:ascii="仿宋_GB2312" w:hAnsi="仿宋_GB2312" w:eastAsia="仿宋_GB2312" w:cs="仿宋_GB2312"/>
          <w:i w:val="0"/>
          <w:iCs w:val="0"/>
          <w:caps w:val="0"/>
          <w:color w:val="000000"/>
          <w:spacing w:val="0"/>
          <w:sz w:val="28"/>
          <w:szCs w:val="28"/>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1.考前14天内有“本土阳性病例报告地级市”旅居史人员</w:t>
      </w:r>
      <w:r>
        <w:rPr>
          <w:rFonts w:hint="eastAsia" w:ascii="仿宋_GB2312" w:hAnsi="仿宋_GB2312" w:eastAsia="仿宋_GB2312" w:cs="仿宋_GB2312"/>
          <w:b/>
          <w:bCs/>
          <w:i w:val="0"/>
          <w:iCs w:val="0"/>
          <w:caps w:val="0"/>
          <w:color w:val="000000"/>
          <w:spacing w:val="0"/>
          <w:sz w:val="28"/>
          <w:szCs w:val="28"/>
          <w:lang w:val="en-US" w:eastAsia="zh-CN"/>
        </w:rPr>
        <w:t>及国家通信行程卡带“*”号</w:t>
      </w:r>
      <w:r>
        <w:rPr>
          <w:rFonts w:hint="eastAsia" w:ascii="仿宋_GB2312" w:hAnsi="仿宋_GB2312" w:eastAsia="仿宋_GB2312" w:cs="仿宋_GB2312"/>
          <w:b/>
          <w:bCs/>
          <w:i w:val="0"/>
          <w:iCs w:val="0"/>
          <w:caps w:val="0"/>
          <w:color w:val="000000"/>
          <w:spacing w:val="0"/>
          <w:sz w:val="28"/>
          <w:szCs w:val="28"/>
        </w:rPr>
        <w:t>人员，须提供抵黔后5日内的3次核酸检测阴性证明和考前48小时内的1次核酸检测阴性证明。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2.其余所有考生均须提供考前48小时内的1次核酸检测阴性证明。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16"/>
        <w:rPr>
          <w:rFonts w:hint="eastAsia" w:ascii="黑体" w:hAnsi="黑体" w:eastAsia="黑体" w:cs="黑体"/>
          <w:b w:val="0"/>
          <w:bCs w:val="0"/>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三、入场检测步骤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考生须佩戴一次性使用医用口罩提前到达检测点排队，入场检测通道分别设置特殊检测通道和常规检测通道两类。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（一）特殊检测通道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考前14天内有“本土阳性病例报告地级市”旅居史</w:t>
      </w:r>
      <w:bookmarkStart w:id="0" w:name="_GoBack"/>
      <w:bookmarkEnd w:id="0"/>
      <w:r>
        <w:rPr>
          <w:rFonts w:hint="eastAsia" w:ascii="仿宋_GB2312" w:hAnsi="仿宋_GB2312" w:eastAsia="仿宋_GB2312" w:cs="仿宋_GB2312"/>
          <w:b/>
          <w:bCs/>
          <w:i w:val="0"/>
          <w:iCs w:val="0"/>
          <w:caps w:val="0"/>
          <w:color w:val="000000"/>
          <w:spacing w:val="0"/>
          <w:sz w:val="28"/>
          <w:szCs w:val="28"/>
        </w:rPr>
        <w:t>人员</w:t>
      </w:r>
      <w:r>
        <w:rPr>
          <w:rFonts w:hint="eastAsia" w:ascii="仿宋_GB2312" w:hAnsi="仿宋_GB2312" w:eastAsia="仿宋_GB2312" w:cs="仿宋_GB2312"/>
          <w:b/>
          <w:bCs/>
          <w:i w:val="0"/>
          <w:iCs w:val="0"/>
          <w:caps w:val="0"/>
          <w:color w:val="000000"/>
          <w:spacing w:val="0"/>
          <w:sz w:val="28"/>
          <w:szCs w:val="28"/>
          <w:lang w:val="en-US" w:eastAsia="zh-CN"/>
        </w:rPr>
        <w:t>及国家通信行程卡带“*”号</w:t>
      </w:r>
      <w:r>
        <w:rPr>
          <w:rFonts w:hint="eastAsia" w:ascii="仿宋_GB2312" w:hAnsi="仿宋_GB2312" w:eastAsia="仿宋_GB2312" w:cs="仿宋_GB2312"/>
          <w:b/>
          <w:bCs/>
          <w:i w:val="0"/>
          <w:iCs w:val="0"/>
          <w:caps w:val="0"/>
          <w:color w:val="000000"/>
          <w:spacing w:val="0"/>
          <w:sz w:val="28"/>
          <w:szCs w:val="28"/>
        </w:rPr>
        <w:t>人员进入特殊检测通道。具体检测步骤如下：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到特殊检测通道提交考试当天本人“贵州健康码、国家通信行程卡”绿码、“抵黔后5日内的3次核酸检测阴性证明和考前48小时内的1次核酸检测阴性证明纸质版”、《准考证》等相应证明材料报检测人员核验并接受体温检测。经检测合格的，检测人员在《准考证》上加盖入场检测合格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（二）常规检测通道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考前14天内无“本土阳性病例报告地级市”旅居史人员进入常规检测通道，常规检测通道分两步进行检测，具体检测步骤如下：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1.第一步检测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考生须提前准备好考试当天本人“贵州健康码绿码”和《准考证》报检测人员核验并接受体温检测。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经第一步检测合格的，迅速前往第二步检测点。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2.第二步检测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前往第二步检测点过程中须提前准备好考试当天本人“国家通信行程卡绿码”、“考前48小时内1次核酸检测阴性证明纸质版”和《准考证》报检测人员核验。“国家通信行程卡”可通过在“贵州健康码”下方点击“通信大数据行程卡”直接转入，或通过扫码打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经第二步检测合格的，检测人员在《准考证》上加盖入场检测合格章。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（三）临时隔离检查点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符合其他疫情防控要求，但体温≥37.3℃的考生，须立即进入临时隔离检查点，间隔15分钟后，由现场医务人员使用水银体温计进行体温复测，经复测体温正常（低于37.3℃）的，可以参加考试。经复测体温仍≥37.3℃的，不得进入考点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16"/>
        <w:rPr>
          <w:rFonts w:hint="eastAsia" w:ascii="仿宋_GB2312" w:hAnsi="仿宋_GB2312" w:eastAsia="仿宋_GB2312" w:cs="仿宋_GB2312"/>
          <w:i w:val="0"/>
          <w:iCs w:val="0"/>
          <w:caps w:val="0"/>
          <w:color w:val="000000"/>
          <w:spacing w:val="0"/>
          <w:sz w:val="27"/>
          <w:szCs w:val="27"/>
        </w:rPr>
      </w:pPr>
      <w:r>
        <w:rPr>
          <w:rFonts w:hint="eastAsia" w:ascii="黑体" w:hAnsi="黑体" w:eastAsia="黑体" w:cs="黑体"/>
          <w:b w:val="0"/>
          <w:bCs w:val="0"/>
          <w:i w:val="0"/>
          <w:iCs w:val="0"/>
          <w:caps w:val="0"/>
          <w:color w:val="000000"/>
          <w:spacing w:val="0"/>
          <w:sz w:val="28"/>
          <w:szCs w:val="28"/>
        </w:rPr>
        <w:t>四、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r>
        <w:rPr>
          <w:rFonts w:hint="eastAsia" w:ascii="仿宋_GB2312" w:hAnsi="仿宋_GB2312" w:eastAsia="仿宋_GB2312" w:cs="仿宋_GB2312"/>
          <w:i w:val="0"/>
          <w:iCs w:val="0"/>
          <w:caps w:val="0"/>
          <w:color w:val="000000"/>
          <w:spacing w:val="0"/>
          <w:sz w:val="34"/>
          <w:szCs w:val="34"/>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本人已认真阅</w:t>
      </w:r>
      <w:r>
        <w:rPr>
          <w:rFonts w:hint="eastAsia" w:ascii="仿宋_GB2312" w:hAnsi="仿宋_GB2312" w:eastAsia="仿宋_GB2312" w:cs="仿宋_GB2312"/>
          <w:i w:val="0"/>
          <w:iCs w:val="0"/>
          <w:caps w:val="0"/>
          <w:color w:val="000000"/>
          <w:spacing w:val="0"/>
          <w:sz w:val="28"/>
          <w:szCs w:val="28"/>
          <w:lang w:val="en-US" w:eastAsia="zh-CN"/>
        </w:rPr>
        <w:t>读以上</w:t>
      </w:r>
      <w:r>
        <w:rPr>
          <w:rFonts w:hint="eastAsia" w:ascii="仿宋_GB2312" w:hAnsi="仿宋_GB2312" w:eastAsia="仿宋_GB2312" w:cs="仿宋_GB2312"/>
          <w:i w:val="0"/>
          <w:iCs w:val="0"/>
          <w:caps w:val="0"/>
          <w:color w:val="000000"/>
          <w:spacing w:val="0"/>
          <w:sz w:val="28"/>
          <w:szCs w:val="28"/>
        </w:rPr>
        <w:t>所有内容，已知悉告知事项、证明义务和疫情防控要求。在此郑重承诺：本人符合《2022年人事考试新冠肺炎疫情防控要求（新）告知暨承诺书》规定的可以参加考试的情形，并在考试全过程中严格遵守国家、省有关疫情防控规定以及本文要求。本人填报、提交和现场出示的所有信息（证明）均真实、准确、完整、有效，符合疫情防控相关要求。因不符合或不遵守疫情防控要求或提供虚假信息（证明）造成的一切后果由本人自行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04"/>
        <w:jc w:val="left"/>
        <w:rPr>
          <w:rFonts w:hint="eastAsia" w:ascii="仿宋_GB2312" w:hAnsi="仿宋_GB2312" w:eastAsia="仿宋_GB2312" w:cs="仿宋_GB2312"/>
          <w:i w:val="0"/>
          <w:iCs w:val="0"/>
          <w:caps w:val="0"/>
          <w:color w:val="000000"/>
          <w:spacing w:val="0"/>
          <w:sz w:val="28"/>
          <w:szCs w:val="28"/>
        </w:rPr>
      </w:pPr>
    </w:p>
    <w:p>
      <w:pPr>
        <w:widowControl/>
        <w:pBdr>
          <w:top w:val="single" w:color="458FCE" w:sz="12" w:space="15"/>
        </w:pBdr>
        <w:jc w:val="center"/>
        <w:outlineLvl w:val="0"/>
        <w:rPr>
          <w:rFonts w:hint="eastAsia" w:ascii="方正小标宋_GBK" w:hAnsi="方正小标宋_GBK" w:eastAsia="方正小标宋_GBK" w:cs="方正小标宋_GBK"/>
          <w:color w:val="333333"/>
          <w:kern w:val="36"/>
          <w:sz w:val="39"/>
          <w:szCs w:val="39"/>
        </w:rPr>
      </w:pPr>
      <w:r>
        <w:rPr>
          <w:rFonts w:hint="eastAsia" w:ascii="方正小标宋_GBK" w:hAnsi="方正小标宋_GBK" w:eastAsia="方正小标宋_GBK" w:cs="方正小标宋_GBK"/>
          <w:color w:val="333333"/>
          <w:kern w:val="36"/>
          <w:sz w:val="39"/>
          <w:szCs w:val="39"/>
        </w:rPr>
        <w:t>2022年人事考试新冠肺炎疫情防控要求（新）部分常见问题解答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一、参加考试是否需要提供核酸检测阴性证明？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答：所有考生必须在进入考点时提供符合规定的核酸检测阴性证明。</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二、考前48内核酸检测的计算起止时间是什么？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答:以考生核酸检测阴性报告上“采样时间”为起始，计算至考生参加当次考试的首科考试开考时间为止，凡在48小时内的均符合要求。（以下均按本方式计算核酸检测起止时间）</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三、哪些考生需要提供核酸检测“5天3检”阴性证明？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考前14天内有“本土阳性病例报告地级市（直辖市为区）”旅居史人员，须提供抵黔后5日内的3次核酸检测阴性证明（以下简称“5天3检”）和考前48小时内的1次核酸检测阴性证明，方可进入考点参加考试。“5天3检”中第3次检测采样在考前48小时内的，无需再提供考前48小时内的1次核酸检测阴性证明。</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四、贵州健康码被赋灰码人员如何参加考试？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答：按照贵州省最新疫情防控规定，贵州健康码被赋灰码人员须进行核酸检测“5天3检”，3次核酸检测为阴性后，贵州健康码将自动转为绿码，若出现异常情况，请及时致电0851-12345咨询处理。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sz w:val="28"/>
          <w:szCs w:val="28"/>
        </w:rPr>
        <w:t>贵州健康码转为绿码后，考生按照规定进行入场检测，符合规定的进入考点参加考试。</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五、“5天3检”有什么要求？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答：“5天3检”的要求如下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rPr>
        <w:t>第1次检测。</w:t>
      </w:r>
      <w:r>
        <w:rPr>
          <w:rFonts w:hint="eastAsia" w:ascii="方正仿宋_GB2312" w:hAnsi="方正仿宋_GB2312" w:eastAsia="方正仿宋_GB2312" w:cs="方正仿宋_GB2312"/>
          <w:sz w:val="28"/>
          <w:szCs w:val="28"/>
        </w:rPr>
        <w:t>抵黔后，立即在首站地交通场站或入黔交通服务站指定采样点进行第1次核酸采样；采样后，在测温正常并做好个人防护前提下，可“两点一线”返回居住地或酒店等待核酸检测结果，结果未出之前不得外出。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rPr>
        <w:t>第2次检测。</w:t>
      </w:r>
      <w:r>
        <w:rPr>
          <w:rFonts w:hint="eastAsia" w:ascii="方正仿宋_GB2312" w:hAnsi="方正仿宋_GB2312" w:eastAsia="方正仿宋_GB2312" w:cs="方正仿宋_GB2312"/>
          <w:sz w:val="28"/>
          <w:szCs w:val="28"/>
        </w:rPr>
        <w:t>第1次核酸检测结果为阴性的，在距第1次采样24小时后，在测温正常并做好个人防护前提下，前往就近采样点进行第2次核酸采样；采样后，仅限于在交通场站、工作场所、居住地或酒店、核酸检测机构之间“点对点”流动，不得进入商场、超市等人员密集场所或参加聚餐、聚会等聚集性活动，不得乘坐地铁、公交等公共交通工具。工作期间，要科学佩戴好口罩，尽量减少与他人接触，保持安全社交距离，不得参加会议活动（含培训班）。</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rPr>
        <w:t>第3次检测。</w:t>
      </w:r>
      <w:r>
        <w:rPr>
          <w:rFonts w:hint="eastAsia" w:ascii="方正仿宋_GB2312" w:hAnsi="方正仿宋_GB2312" w:eastAsia="方正仿宋_GB2312" w:cs="方正仿宋_GB2312"/>
          <w:sz w:val="28"/>
          <w:szCs w:val="28"/>
        </w:rPr>
        <w:t>抵黔第5天，在前2次核酸检测结果均为阴性，且测温正常并做好个人防护前提下，前往就近采样点进行第3次核酸采样；采样后，可“点对点”流动。</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注意：“5天3检”均须在贵州省内进行。为避免14天内所旅居地级市（直辖市为区）出现本土阳性病例影响考生参加考试，建议考生提前抵黔，为进行相应次数的核酸检测预留足够时间。</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六、“本土阳性病例报告地级市（直辖市为区）”在哪里查看？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考生可关注贵州省卫生健康委员会官方微信公众号“健康贵州”，通过公众号定期发布的《贵州省对重点地区来（返）黔人员健康管理措施》及其他有关疫情防控要求查询“本土阳性病例报告地级市（直辖市为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请考生密切关注考前14天内本人所旅居地级市（直辖市为区）是否有阳性病例报告，提前做好相关准备工作。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lang w:val="en-US" w:eastAsia="zh-CN"/>
        </w:rPr>
        <w:t>七</w:t>
      </w:r>
      <w:r>
        <w:rPr>
          <w:rFonts w:hint="eastAsia" w:ascii="方正仿宋_GB2312" w:hAnsi="方正仿宋_GB2312" w:eastAsia="方正仿宋_GB2312" w:cs="方正仿宋_GB2312"/>
          <w:b/>
          <w:bCs/>
          <w:sz w:val="28"/>
          <w:szCs w:val="28"/>
        </w:rPr>
        <w:t>、考试期间需要佩戴口罩吗？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答：考生应自备一次性使用医用口罩。考试期间，除核验身份时，考生应全程规范佩戴一次性使用医用口罩。</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lang w:val="en-US" w:eastAsia="zh-CN"/>
        </w:rPr>
        <w:t>八</w:t>
      </w:r>
      <w:r>
        <w:rPr>
          <w:rFonts w:hint="eastAsia" w:ascii="方正仿宋_GB2312" w:hAnsi="方正仿宋_GB2312" w:eastAsia="方正仿宋_GB2312" w:cs="方正仿宋_GB2312"/>
          <w:b/>
          <w:bCs/>
          <w:sz w:val="28"/>
          <w:szCs w:val="28"/>
        </w:rPr>
        <w:t>、考生需要提前多久到考点进行入场检测？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为保障入场检测时间充足，各考点入场检测处于各科目开考前100分钟即开始入场检测。请考生尽早到达考点排队接受检测，排队时提前准备好检测材料。请勿临近开考时扎堆到达考点，避免造成拥堵耽误进场时间。</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lang w:val="en-US" w:eastAsia="zh-CN"/>
        </w:rPr>
        <w:t>九</w:t>
      </w:r>
      <w:r>
        <w:rPr>
          <w:rFonts w:hint="eastAsia" w:ascii="方正仿宋_GB2312" w:hAnsi="方正仿宋_GB2312" w:eastAsia="方正仿宋_GB2312" w:cs="方正仿宋_GB2312"/>
          <w:b/>
          <w:bCs/>
          <w:sz w:val="28"/>
          <w:szCs w:val="28"/>
        </w:rPr>
        <w:t>、考生入场检测时应走哪种通道？</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各考点入场检测处均设置特殊检测通道和常规检测通道两种。考前14天内有“本土阳性病例报告地级市（直辖市为区）”旅居史人员进入特殊检测通道。考前14天内无“本土阳性病例报告地级市（直辖市为区）”旅居史人员进入常规检测通道。请考生自觉分类进入通道接受检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十、核酸检测阴性证明要提供纸质版吗？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答：为确保入场检测进度，核酸检测阴性证明均须提供纸质版（医院出具的纸质证明或电子证明的打印件均可，纸质版证明需在卫生健康部门认可的核酸检测结果查询平台能查询到同步的检测记录）。</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十</w:t>
      </w:r>
      <w:r>
        <w:rPr>
          <w:rFonts w:hint="eastAsia" w:ascii="方正仿宋_GB2312" w:hAnsi="方正仿宋_GB2312" w:eastAsia="方正仿宋_GB2312" w:cs="方正仿宋_GB2312"/>
          <w:b/>
          <w:bCs/>
          <w:sz w:val="28"/>
          <w:szCs w:val="28"/>
          <w:lang w:val="en-US" w:eastAsia="zh-CN"/>
        </w:rPr>
        <w:t>一</w:t>
      </w:r>
      <w:r>
        <w:rPr>
          <w:rFonts w:hint="eastAsia" w:ascii="方正仿宋_GB2312" w:hAnsi="方正仿宋_GB2312" w:eastAsia="方正仿宋_GB2312" w:cs="方正仿宋_GB2312"/>
          <w:b/>
          <w:bCs/>
          <w:sz w:val="28"/>
          <w:szCs w:val="28"/>
        </w:rPr>
        <w:t>、入场检测合格后准考证上需要加盖合格章吗？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经入场检测合格的考生，工作人员会在其准考证上加盖合格章，进入考场时监考人员会对准考证上的合格章进行再次核验。凡准考证未加盖合格章的，请迅速到考务办公室按要求重新检测，检测合格的由考务办公室加盖合格章。</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十</w:t>
      </w:r>
      <w:r>
        <w:rPr>
          <w:rFonts w:hint="eastAsia" w:ascii="方正仿宋_GB2312" w:hAnsi="方正仿宋_GB2312" w:eastAsia="方正仿宋_GB2312" w:cs="方正仿宋_GB2312"/>
          <w:b/>
          <w:bCs/>
          <w:sz w:val="28"/>
          <w:szCs w:val="28"/>
          <w:lang w:val="en-US" w:eastAsia="zh-CN"/>
        </w:rPr>
        <w:t>二</w:t>
      </w:r>
      <w:r>
        <w:rPr>
          <w:rFonts w:hint="eastAsia" w:ascii="方正仿宋_GB2312" w:hAnsi="方正仿宋_GB2312" w:eastAsia="方正仿宋_GB2312" w:cs="方正仿宋_GB2312"/>
          <w:b/>
          <w:bCs/>
          <w:sz w:val="28"/>
          <w:szCs w:val="28"/>
        </w:rPr>
        <w:t>、考生可以开车进入考点吗？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答:为确保疫情防控安全和考点入场检测秩序，除考试公务车辆外，其余车辆不得进入考点。请勿自行驾车前往考点，接送考生车辆，请在距离考点大门一定距离处即停即走，避免造成交通拥堵。</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十</w:t>
      </w:r>
      <w:r>
        <w:rPr>
          <w:rFonts w:hint="eastAsia" w:ascii="方正仿宋_GB2312" w:hAnsi="方正仿宋_GB2312" w:eastAsia="方正仿宋_GB2312" w:cs="方正仿宋_GB2312"/>
          <w:b/>
          <w:bCs/>
          <w:sz w:val="28"/>
          <w:szCs w:val="28"/>
          <w:lang w:val="en-US" w:eastAsia="zh-CN"/>
        </w:rPr>
        <w:t>三</w:t>
      </w:r>
      <w:r>
        <w:rPr>
          <w:rFonts w:hint="eastAsia" w:ascii="方正仿宋_GB2312" w:hAnsi="方正仿宋_GB2312" w:eastAsia="方正仿宋_GB2312" w:cs="方正仿宋_GB2312"/>
          <w:b/>
          <w:bCs/>
          <w:sz w:val="28"/>
          <w:szCs w:val="28"/>
        </w:rPr>
        <w:t>、为确保顺利参加考试，建议考生关注“国务院客户端”微信公众号，在“便民服务”栏里点击“各地防控政策”选择“出发地”和“目的地”，及时了解各地的防控政策，请提前做好个人健康申报、提前预约核酸检测、提前进行自我健康状况监测和“贵州健康码、国家通信行程卡”绿码核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考试当天，请务必携带手机到考点入场检测处出示“贵州健康码、国家通信行程卡”绿码。进入考场时，手机须按监考人员要求关机放到指定位置，严禁带至考座。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凡贵州健康码、国家通信行程卡不符合入场检测要求的考生，须立即主动向所在社区报备，并按照当地防控部门的要求，接受社区健康管理、开展核酸检测、执行相关防控措施。请勿前往考点、考场等人群密集的公共场所。</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十</w:t>
      </w:r>
      <w:r>
        <w:rPr>
          <w:rFonts w:hint="eastAsia" w:ascii="方正仿宋_GB2312" w:hAnsi="方正仿宋_GB2312" w:eastAsia="方正仿宋_GB2312" w:cs="方正仿宋_GB2312"/>
          <w:b/>
          <w:bCs/>
          <w:sz w:val="28"/>
          <w:szCs w:val="28"/>
          <w:lang w:val="en-US" w:eastAsia="zh-CN"/>
        </w:rPr>
        <w:t>四</w:t>
      </w:r>
      <w:r>
        <w:rPr>
          <w:rFonts w:hint="eastAsia" w:ascii="方正仿宋_GB2312" w:hAnsi="方正仿宋_GB2312" w:eastAsia="方正仿宋_GB2312" w:cs="方正仿宋_GB2312"/>
          <w:b/>
          <w:bCs/>
          <w:sz w:val="28"/>
          <w:szCs w:val="28"/>
        </w:rPr>
        <w:t>、</w:t>
      </w:r>
      <w:r>
        <w:rPr>
          <w:rFonts w:hint="eastAsia" w:ascii="方正仿宋_GB2312" w:hAnsi="方正仿宋_GB2312" w:eastAsia="方正仿宋_GB2312" w:cs="方正仿宋_GB2312"/>
          <w:b/>
          <w:bCs/>
          <w:sz w:val="28"/>
          <w:szCs w:val="28"/>
          <w:lang w:val="en-US" w:eastAsia="zh-CN"/>
        </w:rPr>
        <w:t>所有考生参加考试应</w:t>
      </w:r>
      <w:r>
        <w:rPr>
          <w:rFonts w:hint="eastAsia" w:ascii="方正仿宋_GB2312" w:hAnsi="方正仿宋_GB2312" w:eastAsia="方正仿宋_GB2312" w:cs="方正仿宋_GB2312"/>
          <w:b/>
          <w:bCs/>
          <w:sz w:val="28"/>
          <w:szCs w:val="28"/>
        </w:rPr>
        <w:t>按</w:t>
      </w:r>
      <w:r>
        <w:rPr>
          <w:rFonts w:hint="eastAsia" w:ascii="方正仿宋_GB2312" w:hAnsi="方正仿宋_GB2312" w:eastAsia="方正仿宋_GB2312" w:cs="方正仿宋_GB2312"/>
          <w:b/>
          <w:bCs/>
          <w:sz w:val="28"/>
          <w:szCs w:val="28"/>
          <w:lang w:val="en-US" w:eastAsia="zh-CN"/>
        </w:rPr>
        <w:t>本方案</w:t>
      </w:r>
      <w:r>
        <w:rPr>
          <w:rFonts w:hint="eastAsia" w:ascii="方正仿宋_GB2312" w:hAnsi="方正仿宋_GB2312" w:eastAsia="方正仿宋_GB2312" w:cs="方正仿宋_GB2312"/>
          <w:b/>
          <w:bCs/>
          <w:sz w:val="28"/>
          <w:szCs w:val="28"/>
        </w:rPr>
        <w:t>疫情防控要求</w:t>
      </w:r>
      <w:r>
        <w:rPr>
          <w:rFonts w:hint="eastAsia" w:ascii="方正仿宋_GB2312" w:hAnsi="方正仿宋_GB2312" w:eastAsia="方正仿宋_GB2312" w:cs="方正仿宋_GB2312"/>
          <w:b/>
          <w:bCs/>
          <w:sz w:val="28"/>
          <w:szCs w:val="28"/>
          <w:lang w:val="en-US" w:eastAsia="zh-CN"/>
        </w:rPr>
        <w:t>严格</w:t>
      </w:r>
      <w:r>
        <w:rPr>
          <w:rFonts w:hint="eastAsia" w:ascii="方正仿宋_GB2312" w:hAnsi="方正仿宋_GB2312" w:eastAsia="方正仿宋_GB2312" w:cs="方正仿宋_GB2312"/>
          <w:b/>
          <w:bCs/>
          <w:sz w:val="28"/>
          <w:szCs w:val="28"/>
        </w:rPr>
        <w:t>执行。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default"/>
          <w:b/>
          <w:bCs/>
          <w:sz w:val="28"/>
          <w:szCs w:val="28"/>
          <w:lang w:val="en-U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6126B8-6CCB-48F6-A953-C5CADFDFD4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1165D6FA-521B-4C32-ABE1-DE403CAAE18E}"/>
  </w:font>
  <w:font w:name="仿宋_GB2312">
    <w:panose1 w:val="02010609030101010101"/>
    <w:charset w:val="86"/>
    <w:family w:val="auto"/>
    <w:pitch w:val="default"/>
    <w:sig w:usb0="00000001" w:usb1="080E0000" w:usb2="00000000" w:usb3="00000000" w:csb0="00040000" w:csb1="00000000"/>
    <w:embedRegular r:id="rId3" w:fontKey="{77DBF917-FF5E-4EA1-878D-DEF459EC5662}"/>
  </w:font>
  <w:font w:name="楷体">
    <w:panose1 w:val="02010609060101010101"/>
    <w:charset w:val="86"/>
    <w:family w:val="auto"/>
    <w:pitch w:val="default"/>
    <w:sig w:usb0="800002BF" w:usb1="38CF7CFA" w:usb2="00000016" w:usb3="00000000" w:csb0="00040001" w:csb1="00000000"/>
    <w:embedRegular r:id="rId4" w:fontKey="{DD62C5B9-0EF7-457B-AA8D-8FC91CFFA403}"/>
  </w:font>
  <w:font w:name="方正仿宋_GB2312">
    <w:panose1 w:val="02000000000000000000"/>
    <w:charset w:val="86"/>
    <w:family w:val="auto"/>
    <w:pitch w:val="default"/>
    <w:sig w:usb0="A00002BF" w:usb1="184F6CFA" w:usb2="00000012" w:usb3="00000000" w:csb0="00040001" w:csb1="00000000"/>
    <w:embedRegular r:id="rId5" w:fontKey="{E6AF4573-AA1E-44C6-9171-AC24AC30CFF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NGJkNjI0ZjI2MTM4N2Q5YjA3ZTk3ZGYxZTViZjIifQ=="/>
  </w:docVars>
  <w:rsids>
    <w:rsidRoot w:val="00000000"/>
    <w:rsid w:val="09D2506A"/>
    <w:rsid w:val="0C063AB7"/>
    <w:rsid w:val="0FBA171E"/>
    <w:rsid w:val="11AF1F12"/>
    <w:rsid w:val="1621234A"/>
    <w:rsid w:val="234040B2"/>
    <w:rsid w:val="35F1282E"/>
    <w:rsid w:val="51C820B5"/>
    <w:rsid w:val="57AA3991"/>
    <w:rsid w:val="5C676293"/>
    <w:rsid w:val="6128643B"/>
    <w:rsid w:val="6FA77417"/>
    <w:rsid w:val="7C7A6CE0"/>
    <w:rsid w:val="7E21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ind w:left="420" w:leftChars="20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5235</Words>
  <Characters>5312</Characters>
  <Lines>0</Lines>
  <Paragraphs>0</Paragraphs>
  <TotalTime>4</TotalTime>
  <ScaleCrop>false</ScaleCrop>
  <LinksUpToDate>false</LinksUpToDate>
  <CharactersWithSpaces>5313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2022-04-21T01:25:00Z</dcterms:created>
  <dc:creator>asd</dc:creator>
  <cp:lastModifiedBy>随心</cp:lastModifiedBy>
  <dcterms:modified xsi:type="dcterms:W3CDTF">2022-05-06T02:17:16Z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eyJoZGlkIjoiN2I3YmQ4NWI0MWU5OWZkNjAwYTg2MzRlMzAzMmY2YzIifQ==</vt:lpwstr>
  </property>
  <property fmtid="{D5CDD505-2E9C-101B-9397-08002B2CF9AE}" pid="4" name="ICV">
    <vt:lpwstr>3649966E25CA48C8B2A466F55D3380E4</vt:lpwstr>
  </property>
</Properties>
</file>